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0D" w:rsidRDefault="00D0690D" w:rsidP="008C3C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Аннотация к рабочей программе по изобразительному искусству </w:t>
      </w:r>
    </w:p>
    <w:p w:rsidR="008C3CD3" w:rsidRPr="00D0690D" w:rsidRDefault="008C3CD3" w:rsidP="00D069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 </w:t>
      </w:r>
      <w:r w:rsidR="00D0690D">
        <w:rPr>
          <w:b/>
          <w:sz w:val="32"/>
          <w:szCs w:val="32"/>
        </w:rPr>
        <w:t>класс</w:t>
      </w:r>
    </w:p>
    <w:p w:rsidR="008C3CD3" w:rsidRPr="00D0690D" w:rsidRDefault="00D0690D" w:rsidP="008C3CD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  <w:sz w:val="30"/>
          <w:szCs w:val="30"/>
        </w:rPr>
        <w:t xml:space="preserve"> </w:t>
      </w:r>
      <w:r w:rsidR="008C3CD3" w:rsidRPr="00D0690D">
        <w:rPr>
          <w:b/>
          <w:bCs/>
          <w:iCs/>
        </w:rPr>
        <w:t xml:space="preserve">Цели: </w:t>
      </w:r>
      <w:r w:rsidR="008C3CD3" w:rsidRPr="00D0690D">
        <w:rPr>
          <w:bCs/>
          <w:iCs/>
        </w:rPr>
        <w:t xml:space="preserve">освоение духовно-эстетических ценностей, запечатленных в образах изобразительного искусства; развитие эстетических представлений о месте народного искусства в отечественной и мировой </w:t>
      </w:r>
      <w:r w:rsidR="008C3CD3" w:rsidRPr="00D0690D">
        <w:rPr>
          <w:color w:val="000000"/>
        </w:rPr>
        <w:t>художественной культуре; выработка умений и навыков посильного создания художественных композиций в процессе самостоятельной работы учащихся в разных видах художественно-творческой деятель</w:t>
      </w:r>
      <w:r w:rsidR="008C3CD3" w:rsidRPr="00D0690D">
        <w:rPr>
          <w:color w:val="000000"/>
        </w:rPr>
        <w:softHyphen/>
        <w:t xml:space="preserve">ности. </w:t>
      </w:r>
    </w:p>
    <w:p w:rsidR="008C3CD3" w:rsidRPr="00D0690D" w:rsidRDefault="00D0690D" w:rsidP="008C3CD3">
      <w:pPr>
        <w:shd w:val="clear" w:color="auto" w:fill="FFFFFF"/>
        <w:autoSpaceDE w:val="0"/>
        <w:autoSpaceDN w:val="0"/>
        <w:adjustRightInd w:val="0"/>
        <w:jc w:val="both"/>
      </w:pPr>
      <w:r w:rsidRPr="00D0690D">
        <w:rPr>
          <w:b/>
          <w:bCs/>
          <w:color w:val="000000"/>
        </w:rPr>
        <w:t xml:space="preserve"> </w:t>
      </w:r>
      <w:r w:rsidR="008C3CD3" w:rsidRPr="00D0690D">
        <w:rPr>
          <w:b/>
          <w:bCs/>
          <w:color w:val="000000"/>
        </w:rPr>
        <w:t>Задачи:</w:t>
      </w:r>
    </w:p>
    <w:p w:rsidR="008C3CD3" w:rsidRPr="00D0690D" w:rsidRDefault="008C3CD3" w:rsidP="008C3CD3">
      <w:pPr>
        <w:shd w:val="clear" w:color="auto" w:fill="FFFFFF"/>
        <w:autoSpaceDE w:val="0"/>
        <w:autoSpaceDN w:val="0"/>
        <w:adjustRightInd w:val="0"/>
        <w:jc w:val="both"/>
      </w:pPr>
      <w:r w:rsidRPr="00D0690D">
        <w:rPr>
          <w:color w:val="000000"/>
        </w:rPr>
        <w:t>•  воспитывать эстетическое отношение к произведениям тради</w:t>
      </w:r>
      <w:r w:rsidRPr="00D0690D">
        <w:rPr>
          <w:color w:val="000000"/>
        </w:rPr>
        <w:softHyphen/>
        <w:t>ционной культуры через знакомство с особенностями системы художественных средств народного искусства, с его символиче</w:t>
      </w:r>
      <w:r w:rsidRPr="00D0690D">
        <w:rPr>
          <w:color w:val="000000"/>
        </w:rPr>
        <w:softHyphen/>
        <w:t>ским языком,  доносящим до человека универсальный  способ объяснения мира;</w:t>
      </w:r>
    </w:p>
    <w:p w:rsidR="008C3CD3" w:rsidRPr="00D0690D" w:rsidRDefault="008C3CD3" w:rsidP="008C3CD3">
      <w:pPr>
        <w:shd w:val="clear" w:color="auto" w:fill="FFFFFF"/>
        <w:autoSpaceDE w:val="0"/>
        <w:autoSpaceDN w:val="0"/>
        <w:adjustRightInd w:val="0"/>
        <w:jc w:val="both"/>
      </w:pPr>
      <w:r w:rsidRPr="00D0690D">
        <w:rPr>
          <w:color w:val="000000"/>
        </w:rPr>
        <w:t>•  формировать целостное восприятие картины мира на основе взаимодействия народного и профессионального классического искусства;</w:t>
      </w:r>
    </w:p>
    <w:p w:rsidR="008C3CD3" w:rsidRPr="00D0690D" w:rsidRDefault="008C3CD3" w:rsidP="008C3CD3">
      <w:pPr>
        <w:shd w:val="clear" w:color="auto" w:fill="FFFFFF"/>
        <w:autoSpaceDE w:val="0"/>
        <w:autoSpaceDN w:val="0"/>
        <w:adjustRightInd w:val="0"/>
        <w:jc w:val="both"/>
      </w:pPr>
      <w:r w:rsidRPr="00D0690D">
        <w:rPr>
          <w:color w:val="000000"/>
        </w:rPr>
        <w:t>•  формировать художественную  компетентность  зрителя через постижение  произведений  бытового  и  исторического  жанров, расширение ранее полученных знаний о других жанрах изобра</w:t>
      </w:r>
      <w:r w:rsidRPr="00D0690D">
        <w:rPr>
          <w:color w:val="000000"/>
        </w:rPr>
        <w:softHyphen/>
        <w:t>зительного искусства;</w:t>
      </w:r>
    </w:p>
    <w:p w:rsidR="008C3CD3" w:rsidRPr="00D0690D" w:rsidRDefault="008C3CD3" w:rsidP="008C3CD3">
      <w:pPr>
        <w:shd w:val="clear" w:color="auto" w:fill="FFFFFF"/>
        <w:autoSpaceDE w:val="0"/>
        <w:autoSpaceDN w:val="0"/>
        <w:adjustRightInd w:val="0"/>
        <w:jc w:val="both"/>
      </w:pPr>
      <w:r w:rsidRPr="00D0690D">
        <w:rPr>
          <w:color w:val="000000"/>
        </w:rPr>
        <w:t>•  давать представление о законах жанровой композиц</w:t>
      </w:r>
      <w:r w:rsidR="00D0690D">
        <w:rPr>
          <w:color w:val="000000"/>
        </w:rPr>
        <w:t>ии в</w:t>
      </w:r>
      <w:r w:rsidRPr="00D0690D">
        <w:rPr>
          <w:color w:val="000000"/>
        </w:rPr>
        <w:t xml:space="preserve"> ее выразительных средствах, развивать умение вести композицион</w:t>
      </w:r>
      <w:r w:rsidRPr="00D0690D">
        <w:rPr>
          <w:color w:val="000000"/>
        </w:rPr>
        <w:softHyphen/>
        <w:t>ный поиск тематической композиции;</w:t>
      </w:r>
    </w:p>
    <w:p w:rsidR="008C3CD3" w:rsidRPr="00D0690D" w:rsidRDefault="008C3CD3" w:rsidP="008C3CD3">
      <w:pPr>
        <w:shd w:val="clear" w:color="auto" w:fill="FFFFFF"/>
        <w:autoSpaceDE w:val="0"/>
        <w:autoSpaceDN w:val="0"/>
        <w:adjustRightInd w:val="0"/>
        <w:jc w:val="both"/>
      </w:pPr>
      <w:r w:rsidRPr="00D0690D">
        <w:rPr>
          <w:color w:val="000000"/>
        </w:rPr>
        <w:t xml:space="preserve">•  раскрывать </w:t>
      </w:r>
      <w:proofErr w:type="spellStart"/>
      <w:r w:rsidRPr="00D0690D">
        <w:rPr>
          <w:color w:val="000000"/>
        </w:rPr>
        <w:t>синкретичность</w:t>
      </w:r>
      <w:proofErr w:type="spellEnd"/>
      <w:r w:rsidRPr="00D0690D">
        <w:rPr>
          <w:color w:val="000000"/>
        </w:rPr>
        <w:t xml:space="preserve"> народного искусства на примере фольклорного фестиваля как синтеза музыкального,  устного и декоративно-прикладного творчества;</w:t>
      </w:r>
    </w:p>
    <w:p w:rsidR="008C3CD3" w:rsidRPr="00D0690D" w:rsidRDefault="008C3CD3" w:rsidP="008C3CD3">
      <w:pPr>
        <w:shd w:val="clear" w:color="auto" w:fill="FFFFFF"/>
        <w:autoSpaceDE w:val="0"/>
        <w:autoSpaceDN w:val="0"/>
        <w:adjustRightInd w:val="0"/>
        <w:jc w:val="both"/>
      </w:pPr>
      <w:r w:rsidRPr="00D0690D">
        <w:rPr>
          <w:color w:val="000000"/>
        </w:rPr>
        <w:t>•  развивать умения и навыки работы с различными изобрази</w:t>
      </w:r>
      <w:r w:rsidRPr="00D0690D">
        <w:rPr>
          <w:color w:val="000000"/>
        </w:rPr>
        <w:softHyphen/>
        <w:t>тельными материалами, а также творческого использования вы</w:t>
      </w:r>
      <w:r w:rsidRPr="00D0690D">
        <w:rPr>
          <w:color w:val="000000"/>
        </w:rPr>
        <w:softHyphen/>
        <w:t>разительных сре</w:t>
      </w:r>
      <w:proofErr w:type="gramStart"/>
      <w:r w:rsidRPr="00D0690D">
        <w:rPr>
          <w:color w:val="000000"/>
        </w:rPr>
        <w:t>дств в пр</w:t>
      </w:r>
      <w:proofErr w:type="gramEnd"/>
      <w:r w:rsidRPr="00D0690D">
        <w:rPr>
          <w:color w:val="000000"/>
        </w:rPr>
        <w:t>оцессе создания тематической и деко</w:t>
      </w:r>
      <w:r w:rsidRPr="00D0690D">
        <w:rPr>
          <w:color w:val="000000"/>
        </w:rPr>
        <w:softHyphen/>
        <w:t>ративной композиции;</w:t>
      </w:r>
    </w:p>
    <w:p w:rsidR="008C3CD3" w:rsidRPr="00D0690D" w:rsidRDefault="008C3CD3" w:rsidP="008C3CD3">
      <w:pPr>
        <w:shd w:val="clear" w:color="auto" w:fill="FFFFFF"/>
        <w:autoSpaceDE w:val="0"/>
        <w:autoSpaceDN w:val="0"/>
        <w:adjustRightInd w:val="0"/>
        <w:jc w:val="both"/>
      </w:pPr>
      <w:r w:rsidRPr="00D0690D">
        <w:rPr>
          <w:color w:val="000000"/>
        </w:rPr>
        <w:t>•  формировать навыки и умения художественного конструирова</w:t>
      </w:r>
      <w:r w:rsidRPr="00D0690D">
        <w:rPr>
          <w:color w:val="000000"/>
        </w:rPr>
        <w:softHyphen/>
        <w:t>ния с опорой на план проектируемого объекта;</w:t>
      </w:r>
    </w:p>
    <w:p w:rsidR="008C3CD3" w:rsidRPr="00D0690D" w:rsidRDefault="008C3CD3" w:rsidP="008C3CD3">
      <w:pPr>
        <w:shd w:val="clear" w:color="auto" w:fill="FFFFFF"/>
        <w:autoSpaceDE w:val="0"/>
        <w:autoSpaceDN w:val="0"/>
        <w:adjustRightInd w:val="0"/>
        <w:jc w:val="both"/>
      </w:pPr>
      <w:r w:rsidRPr="00D0690D">
        <w:rPr>
          <w:color w:val="000000"/>
        </w:rPr>
        <w:t>•  активизировать художественно-творческую деятельность уча</w:t>
      </w:r>
      <w:r w:rsidRPr="00D0690D">
        <w:rPr>
          <w:color w:val="000000"/>
        </w:rPr>
        <w:softHyphen/>
        <w:t>щихся в коллективных формах работы;</w:t>
      </w:r>
    </w:p>
    <w:p w:rsidR="008C3CD3" w:rsidRPr="00D0690D" w:rsidRDefault="008C3CD3" w:rsidP="008C3CD3">
      <w:pPr>
        <w:shd w:val="clear" w:color="auto" w:fill="FFFFFF"/>
        <w:autoSpaceDE w:val="0"/>
        <w:autoSpaceDN w:val="0"/>
        <w:adjustRightInd w:val="0"/>
        <w:jc w:val="both"/>
      </w:pPr>
      <w:r w:rsidRPr="00D0690D">
        <w:rPr>
          <w:color w:val="000000"/>
        </w:rPr>
        <w:t>•  расширять контакты учащихся с искусством в повседневной жизни  через  обсуждение  и  просмотр  телевизионных  передач, посещение   выставок  и   привлечение   внимания   к  памятникам культуры родного города (села) и края;</w:t>
      </w:r>
    </w:p>
    <w:p w:rsidR="008C3CD3" w:rsidRPr="00D0690D" w:rsidRDefault="008C3CD3" w:rsidP="008C3CD3">
      <w:pPr>
        <w:shd w:val="clear" w:color="auto" w:fill="FFFFFF"/>
        <w:autoSpaceDE w:val="0"/>
        <w:autoSpaceDN w:val="0"/>
        <w:adjustRightInd w:val="0"/>
        <w:jc w:val="both"/>
      </w:pPr>
      <w:r w:rsidRPr="00D0690D">
        <w:rPr>
          <w:color w:val="000000"/>
        </w:rPr>
        <w:t>•  продолжать развивать умение учащихся давать  собственную нравственно-эстетическую оценку произведениям изобразитель</w:t>
      </w:r>
      <w:r w:rsidRPr="00D0690D">
        <w:rPr>
          <w:color w:val="000000"/>
        </w:rPr>
        <w:softHyphen/>
        <w:t>ного, народного и декоративно-прикладного искусства;</w:t>
      </w:r>
    </w:p>
    <w:p w:rsidR="008C3CD3" w:rsidRPr="00D0690D" w:rsidRDefault="008C3CD3" w:rsidP="008C3CD3">
      <w:pPr>
        <w:pStyle w:val="a3"/>
        <w:spacing w:line="240" w:lineRule="auto"/>
        <w:jc w:val="both"/>
        <w:rPr>
          <w:color w:val="000000"/>
        </w:rPr>
      </w:pPr>
      <w:r w:rsidRPr="00D0690D">
        <w:rPr>
          <w:color w:val="000000"/>
        </w:rPr>
        <w:t>•  развивать умение выражать эмоционально-личностное отноше</w:t>
      </w:r>
      <w:r w:rsidRPr="00D0690D">
        <w:rPr>
          <w:color w:val="000000"/>
        </w:rPr>
        <w:softHyphen/>
        <w:t>ние к родной культуре и произведениям, созданным народами мира.</w:t>
      </w:r>
    </w:p>
    <w:p w:rsidR="008C3CD3" w:rsidRPr="00D0690D" w:rsidRDefault="008C3CD3" w:rsidP="008C3CD3">
      <w:pPr>
        <w:rPr>
          <w:b/>
        </w:rPr>
      </w:pPr>
    </w:p>
    <w:p w:rsidR="00505BA0" w:rsidRPr="00D0690D" w:rsidRDefault="00505BA0"/>
    <w:sectPr w:rsidR="00505BA0" w:rsidRPr="00D0690D" w:rsidSect="00505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CD3"/>
    <w:rsid w:val="00505BA0"/>
    <w:rsid w:val="00820137"/>
    <w:rsid w:val="008C3CD3"/>
    <w:rsid w:val="00D0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3CD3"/>
    <w:pPr>
      <w:spacing w:line="288" w:lineRule="auto"/>
    </w:pPr>
  </w:style>
  <w:style w:type="character" w:customStyle="1" w:styleId="a4">
    <w:name w:val="Основной текст с отступом Знак"/>
    <w:basedOn w:val="a0"/>
    <w:link w:val="a3"/>
    <w:rsid w:val="008C3CD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2014-03-18T14:53:00Z</dcterms:created>
  <dcterms:modified xsi:type="dcterms:W3CDTF">2014-03-18T15:08:00Z</dcterms:modified>
</cp:coreProperties>
</file>